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济南大学资源与环境学院2017-2018学年第一学期2017级硕士研究生课程表（总表）</w:t>
      </w:r>
    </w:p>
    <w:tbl>
      <w:tblPr>
        <w:tblStyle w:val="3"/>
        <w:tblpPr w:leftFromText="180" w:rightFromText="180" w:vertAnchor="text" w:tblpY="1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2410"/>
        <w:gridCol w:w="2693"/>
        <w:gridCol w:w="29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4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（1-3节）（3-8周）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韩宁（专业学位）</w:t>
            </w:r>
          </w:p>
          <w:p>
            <w:pPr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（ 星硕 ）</w:t>
            </w:r>
          </w:p>
          <w:p>
            <w:pPr>
              <w:ind w:firstLine="180" w:firstLineChars="100"/>
              <w:jc w:val="center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专业外语（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SS131009</w:t>
            </w: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王仲鹏（</w:t>
            </w:r>
            <w:r>
              <w:rPr>
                <w:rFonts w:hint="eastAsia" w:ascii="Times New Roman" w:hAnsi="Times New Roman" w:cs="Times New Roman"/>
                <w:color w:val="008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color w:val="00800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节）</w:t>
            </w:r>
            <w:r>
              <w:rPr>
                <w:rFonts w:hint="eastAsia" w:ascii="Times New Roman" w:hAnsi="Times New Roman" w:cs="Times New Roman"/>
                <w:color w:val="008000"/>
                <w:sz w:val="18"/>
                <w:szCs w:val="18"/>
                <w:lang w:val="en-US" w:eastAsia="zh-CN"/>
              </w:rPr>
              <w:t xml:space="preserve">9J-212 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(3-18</w:t>
            </w: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周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数值分析（1-3节）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3-18周  杜传斌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（全日制专业学位：化学工程、水利工程、环境工程、建筑与土木工程、机械工程、控制工程）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计算水文学与水文模拟（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QZ131002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）李庆国（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</w:rPr>
              <w:t>3-18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水利经济学（</w:t>
            </w:r>
            <w:r>
              <w:rPr>
                <w:color w:val="FF9900"/>
                <w:sz w:val="18"/>
                <w:szCs w:val="18"/>
              </w:rPr>
              <w:t>QZ131006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）刘展宏（</w:t>
            </w:r>
            <w:r>
              <w:rPr>
                <w:color w:val="FF9900"/>
                <w:sz w:val="18"/>
                <w:szCs w:val="18"/>
              </w:rPr>
              <w:t>3-4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10J-403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（</w:t>
            </w:r>
            <w:r>
              <w:rPr>
                <w:color w:val="FF9900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周）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自然辩证法概论</w:t>
            </w:r>
          </w:p>
          <w:p>
            <w:pPr>
              <w:ind w:left="720" w:hanging="720" w:hangingChars="400"/>
              <w:jc w:val="both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牛秋业等（1-3节）（3-8 周）</w:t>
            </w: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水资源系统工程分析（</w:t>
            </w:r>
            <w:r>
              <w:rPr>
                <w:color w:val="FF9900"/>
                <w:sz w:val="18"/>
                <w:szCs w:val="18"/>
              </w:rPr>
              <w:t>QZ131005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）孔珂（</w:t>
            </w:r>
            <w:r>
              <w:rPr>
                <w:color w:val="FF9900"/>
                <w:sz w:val="18"/>
                <w:szCs w:val="18"/>
              </w:rPr>
              <w:t>1-2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（</w:t>
            </w:r>
            <w:r>
              <w:rPr>
                <w:color w:val="FF9900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cs="Times New Roman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水污染控制工程新技术</w:t>
            </w:r>
          </w:p>
          <w:p>
            <w:pPr>
              <w:jc w:val="center"/>
              <w:rPr>
                <w:rFonts w:cs="Times New Roman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（</w:t>
            </w:r>
            <w:r>
              <w:rPr>
                <w:color w:val="FF9900"/>
                <w:sz w:val="18"/>
                <w:szCs w:val="18"/>
              </w:rPr>
              <w:t>QZ131004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）赵春辉（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4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（</w:t>
            </w:r>
            <w:r>
              <w:rPr>
                <w:color w:val="FF9900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cs="Times New Roman"/>
                <w:color w:val="FF99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土壤污染修复原理及技术（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QZ133049</w:t>
            </w: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）李合莲（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3-4</w:t>
            </w: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节）</w:t>
            </w:r>
            <w:r>
              <w:rPr>
                <w:rFonts w:hint="eastAsia" w:ascii="Times New Roman" w:hAnsi="Times New Roman" w:cs="Times New Roman"/>
                <w:color w:val="FF00FF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J-</w:t>
            </w:r>
            <w:r>
              <w:rPr>
                <w:rFonts w:hint="eastAsia" w:ascii="Times New Roman" w:hAnsi="Times New Roman" w:cs="Times New Roman"/>
                <w:color w:val="FF00FF"/>
                <w:sz w:val="18"/>
                <w:szCs w:val="18"/>
              </w:rPr>
              <w:t>212</w:t>
            </w: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3-18</w:t>
            </w: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  <w:p>
            <w:pPr>
              <w:jc w:val="center"/>
              <w:rPr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水环境规划与管理（</w:t>
            </w:r>
            <w:r>
              <w:rPr>
                <w:color w:val="FF9900"/>
                <w:sz w:val="18"/>
                <w:szCs w:val="18"/>
              </w:rPr>
              <w:t>QZ133010</w:t>
            </w:r>
            <w:r>
              <w:rPr>
                <w:rFonts w:hint="eastAsia"/>
                <w:color w:val="FF99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宋体" w:cs="Times New Roman"/>
                <w:color w:val="0000FF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周保华（</w:t>
            </w:r>
            <w:r>
              <w:rPr>
                <w:color w:val="FF9900"/>
                <w:sz w:val="18"/>
                <w:szCs w:val="18"/>
              </w:rPr>
              <w:t>1-2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10</w:t>
            </w:r>
            <w:r>
              <w:rPr>
                <w:color w:val="FF9900"/>
                <w:sz w:val="18"/>
                <w:szCs w:val="18"/>
              </w:rPr>
              <w:t>J-</w:t>
            </w:r>
            <w:r>
              <w:rPr>
                <w:rFonts w:hint="eastAsia"/>
                <w:color w:val="FF9900"/>
                <w:sz w:val="18"/>
                <w:szCs w:val="18"/>
              </w:rPr>
              <w:t>403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（</w:t>
            </w:r>
            <w:r>
              <w:rPr>
                <w:color w:val="FF9900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="Times New Roman" w:hAnsi="Times New Roman" w:cs="Times New Roman"/>
                <w:color w:val="FF99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</w:rPr>
              <w:t>专业英语（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QZ131001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Times New Roman" w:hAnsi="Times New Roman" w:cs="宋体"/>
                <w:color w:val="FF99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</w:rPr>
              <w:t>徐立荣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color w:val="FF9900"/>
                <w:sz w:val="18"/>
                <w:szCs w:val="18"/>
              </w:rPr>
              <w:t>3-4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</w:rPr>
              <w:t>节）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10J-40</w:t>
            </w:r>
            <w:r>
              <w:rPr>
                <w:rFonts w:hint="eastAsia" w:ascii="Times New Roman" w:hAnsi="Times New Roman" w:cs="Times New Roman"/>
                <w:color w:val="FF990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color w:val="FF99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</w:rPr>
              <w:t>-1</w:t>
            </w:r>
            <w:r>
              <w:rPr>
                <w:rFonts w:hint="eastAsia" w:ascii="Times New Roman" w:hAnsi="Times New Roman" w:cs="Times New Roman"/>
                <w:color w:val="FF990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cs="Times New Roman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生物与生态修复技术（</w:t>
            </w:r>
            <w:r>
              <w:rPr>
                <w:color w:val="FF00FF"/>
                <w:sz w:val="18"/>
                <w:szCs w:val="18"/>
              </w:rPr>
              <w:t>QZ131010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王惠、杨宝山（</w:t>
            </w:r>
            <w:r>
              <w:rPr>
                <w:color w:val="FF00FF"/>
                <w:sz w:val="18"/>
                <w:szCs w:val="18"/>
              </w:rPr>
              <w:t>3-4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节）</w:t>
            </w:r>
            <w:r>
              <w:rPr>
                <w:color w:val="FF00FF"/>
                <w:sz w:val="18"/>
                <w:szCs w:val="18"/>
              </w:rPr>
              <w:t>9J-</w:t>
            </w:r>
            <w:r>
              <w:rPr>
                <w:rFonts w:hint="eastAsia"/>
                <w:color w:val="FF00FF"/>
                <w:sz w:val="18"/>
                <w:szCs w:val="18"/>
              </w:rPr>
              <w:t>212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color w:val="FF00FF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水资源评价与管理（</w:t>
            </w:r>
            <w:r>
              <w:rPr>
                <w:color w:val="FF9900"/>
                <w:sz w:val="18"/>
                <w:szCs w:val="18"/>
              </w:rPr>
              <w:t>QZ133002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韩延成（</w:t>
            </w:r>
            <w:r>
              <w:rPr>
                <w:rFonts w:hint="eastAsia"/>
                <w:color w:val="FF9900"/>
                <w:sz w:val="18"/>
                <w:szCs w:val="18"/>
              </w:rPr>
              <w:t>5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6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（</w:t>
            </w:r>
            <w:r>
              <w:rPr>
                <w:color w:val="FF9900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cs="Times New Roman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环境影响评价案例分析（</w:t>
            </w:r>
            <w:r>
              <w:rPr>
                <w:color w:val="FF00FF"/>
                <w:sz w:val="18"/>
                <w:szCs w:val="18"/>
              </w:rPr>
              <w:t>QZ133027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）吕华（</w:t>
            </w:r>
            <w:r>
              <w:rPr>
                <w:rFonts w:hint="eastAsia"/>
                <w:color w:val="FF00FF"/>
                <w:sz w:val="18"/>
                <w:szCs w:val="18"/>
              </w:rPr>
              <w:t>5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6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节）</w:t>
            </w:r>
            <w:r>
              <w:rPr>
                <w:color w:val="FF00FF"/>
                <w:sz w:val="18"/>
                <w:szCs w:val="18"/>
              </w:rPr>
              <w:t>9J</w:t>
            </w:r>
            <w:r>
              <w:rPr>
                <w:rFonts w:hint="eastAsia"/>
                <w:color w:val="FF00FF"/>
                <w:sz w:val="18"/>
                <w:szCs w:val="18"/>
              </w:rPr>
              <w:t>-212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color w:val="FF00FF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污水深度处理技术（</w:t>
            </w:r>
            <w:r>
              <w:rPr>
                <w:color w:val="FF00FF"/>
                <w:sz w:val="18"/>
                <w:szCs w:val="18"/>
              </w:rPr>
              <w:t>QZ133025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/>
                <w:color w:val="FF00FF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周海红（</w:t>
            </w:r>
            <w:r>
              <w:rPr>
                <w:rFonts w:hint="eastAsia" w:cs="宋体"/>
                <w:color w:val="FF00FF"/>
                <w:sz w:val="18"/>
                <w:szCs w:val="18"/>
                <w:lang w:val="en-US" w:eastAsia="zh-CN"/>
              </w:rPr>
              <w:t>5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  <w:lang w:val="en-US" w:eastAsia="zh-CN"/>
              </w:rPr>
              <w:t>10</w:t>
            </w:r>
            <w:r>
              <w:rPr>
                <w:color w:val="FF00FF"/>
                <w:sz w:val="18"/>
                <w:szCs w:val="18"/>
              </w:rPr>
              <w:t>J-</w:t>
            </w:r>
            <w:r>
              <w:rPr>
                <w:rFonts w:hint="eastAsia"/>
                <w:color w:val="FF00FF"/>
                <w:sz w:val="18"/>
                <w:szCs w:val="18"/>
                <w:lang w:val="en-US" w:eastAsia="zh-CN"/>
              </w:rPr>
              <w:t>403</w:t>
            </w:r>
          </w:p>
          <w:p>
            <w:pPr>
              <w:jc w:val="center"/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color w:val="FF00FF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水利工程学科研究进展（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SS131006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）徐征和（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5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9J-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212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班）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张敬梅等（5-7节）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（学术型）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中心校区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( 11J-6501 )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自然辩证法概论（工程硕士）</w:t>
            </w:r>
          </w:p>
          <w:p>
            <w:pPr>
              <w:ind w:left="898" w:leftChars="85" w:hanging="720" w:hangingChars="4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牛秋业等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（5-7节）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ind w:left="898" w:leftChars="85" w:hanging="720" w:hangingChars="4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(星硕)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中国特色社会主义理论与实践研究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（所有专业学位研究生）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(星硕)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信息与文献检索（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QZ131038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杨宝山（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5-6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节）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10J-40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3（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3-10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地下水环境工程（</w:t>
            </w:r>
            <w:r>
              <w:rPr>
                <w:color w:val="FF9900"/>
                <w:sz w:val="18"/>
                <w:szCs w:val="18"/>
              </w:rPr>
              <w:t>QZ133015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蒋颖魁（</w:t>
            </w:r>
            <w:r>
              <w:rPr>
                <w:color w:val="FF9900"/>
                <w:sz w:val="18"/>
                <w:szCs w:val="18"/>
              </w:rPr>
              <w:t>7-8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节）</w:t>
            </w:r>
            <w:r>
              <w:rPr>
                <w:color w:val="FF9900"/>
                <w:sz w:val="18"/>
                <w:szCs w:val="18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（</w:t>
            </w:r>
            <w:r>
              <w:rPr>
                <w:color w:val="FF9900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cs="宋体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环境生物新技术（</w:t>
            </w:r>
            <w:r>
              <w:rPr>
                <w:color w:val="FF00FF"/>
                <w:sz w:val="18"/>
                <w:szCs w:val="18"/>
              </w:rPr>
              <w:t>QZ133037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刘素</w:t>
            </w:r>
            <w:r>
              <w:rPr>
                <w:rFonts w:hint="eastAsia" w:cs="宋体"/>
                <w:color w:val="FF00FF"/>
                <w:sz w:val="18"/>
                <w:szCs w:val="18"/>
                <w:lang w:val="en-US" w:eastAsia="zh-CN"/>
              </w:rPr>
              <w:t xml:space="preserve"> 张永芳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节）</w:t>
            </w:r>
            <w:r>
              <w:rPr>
                <w:color w:val="FF00FF"/>
                <w:sz w:val="18"/>
                <w:szCs w:val="18"/>
              </w:rPr>
              <w:t>9J-</w:t>
            </w:r>
            <w:r>
              <w:rPr>
                <w:rFonts w:hint="eastAsia"/>
                <w:color w:val="FF00FF"/>
                <w:sz w:val="18"/>
                <w:szCs w:val="18"/>
              </w:rPr>
              <w:t>212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color w:val="FF00FF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现代环境分析测试技术（</w:t>
            </w:r>
            <w:r>
              <w:rPr>
                <w:b/>
                <w:bCs/>
                <w:color w:val="008000"/>
                <w:sz w:val="18"/>
                <w:szCs w:val="18"/>
              </w:rPr>
              <w:t>SS133062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）朱宝存（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水利调蓄工程设计理论（</w:t>
            </w:r>
            <w:r>
              <w:rPr>
                <w:b/>
                <w:bCs/>
                <w:color w:val="33CCCC"/>
                <w:sz w:val="18"/>
                <w:szCs w:val="18"/>
              </w:rPr>
              <w:t>SS133028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QZ133042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李旺林（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</w:rPr>
              <w:t>3-18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膜分离技术及应用（QZ133020）王立国 （7-8节）9J-212（3-18周）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环境水文学与生态水文学（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SS133005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QZ133006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）杨丽原（</w:t>
            </w:r>
            <w:r>
              <w:rPr>
                <w:b/>
                <w:bCs/>
                <w:color w:val="33CCCC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10</w:t>
            </w:r>
            <w:r>
              <w:rPr>
                <w:b/>
                <w:bCs/>
                <w:color w:val="33CCCC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="Calibri" w:hAnsi="Calibri" w:eastAsia="宋体" w:cs="宋体"/>
                <w:color w:val="FF00FF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FF00FF"/>
                <w:sz w:val="18"/>
                <w:szCs w:val="18"/>
              </w:rPr>
              <w:t>专业外语（QZ131001）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FF00FF"/>
                <w:sz w:val="18"/>
                <w:szCs w:val="18"/>
              </w:rPr>
              <w:t>王惠（9-11节）</w:t>
            </w:r>
            <w:r>
              <w:rPr>
                <w:rFonts w:ascii="Calibri" w:hAnsi="Calibri" w:eastAsia="宋体" w:cs="宋体"/>
                <w:color w:val="FF00FF"/>
                <w:sz w:val="18"/>
                <w:szCs w:val="18"/>
              </w:rPr>
              <w:t>9J-</w:t>
            </w:r>
            <w:r>
              <w:rPr>
                <w:rFonts w:hint="eastAsia" w:ascii="Calibri" w:hAnsi="Calibri" w:eastAsia="宋体" w:cs="宋体"/>
                <w:color w:val="FF00FF"/>
                <w:sz w:val="18"/>
                <w:szCs w:val="18"/>
              </w:rPr>
              <w:t>212</w:t>
            </w:r>
            <w:r>
              <w:rPr>
                <w:rFonts w:ascii="Calibri" w:hAnsi="Calibri" w:eastAsia="宋体" w:cs="宋体"/>
                <w:color w:val="FF00FF"/>
                <w:sz w:val="18"/>
                <w:szCs w:val="18"/>
              </w:rPr>
              <w:t>(3-1</w:t>
            </w:r>
            <w:r>
              <w:rPr>
                <w:rFonts w:hint="eastAsia" w:ascii="Calibri" w:hAnsi="Calibri" w:eastAsia="宋体" w:cs="宋体"/>
                <w:color w:val="FF00FF"/>
                <w:sz w:val="18"/>
                <w:szCs w:val="18"/>
              </w:rPr>
              <w:t>3周</w:t>
            </w:r>
            <w:r>
              <w:rPr>
                <w:rFonts w:ascii="Calibri" w:hAnsi="Calibri" w:eastAsia="宋体" w:cs="宋体"/>
                <w:color w:val="FF00FF"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现代水文地质学（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SS131005</w:t>
            </w: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33CCCC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马振民（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9-11</w:t>
            </w: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节）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9J-</w:t>
            </w:r>
            <w:r>
              <w:rPr>
                <w:rFonts w:hint="eastAsia" w:ascii="Times New Roman" w:hAnsi="Times New Roman" w:cs="Times New Roman"/>
                <w:color w:val="33CCCC"/>
                <w:sz w:val="18"/>
                <w:szCs w:val="18"/>
              </w:rPr>
              <w:t>212</w:t>
            </w:r>
          </w:p>
          <w:p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3-13</w:t>
            </w: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周）</w:t>
            </w:r>
          </w:p>
          <w:p>
            <w:pPr>
              <w:ind w:firstLine="89" w:firstLineChars="49"/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高等环境化学（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SS131007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QZ131008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）何芳等（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地下水数值计算（</w:t>
            </w:r>
            <w:r>
              <w:rPr>
                <w:color w:val="FF9900"/>
                <w:sz w:val="18"/>
                <w:szCs w:val="18"/>
              </w:rPr>
              <w:t>QZ131003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9900"/>
                <w:sz w:val="18"/>
                <w:szCs w:val="18"/>
              </w:rPr>
              <w:t>刘本华（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</w:rPr>
              <w:t>11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</w:rPr>
              <w:t>9</w:t>
            </w:r>
            <w:r>
              <w:rPr>
                <w:color w:val="FF9900"/>
                <w:sz w:val="18"/>
                <w:szCs w:val="18"/>
              </w:rPr>
              <w:t>J-</w:t>
            </w:r>
            <w:r>
              <w:rPr>
                <w:rFonts w:hint="eastAsia"/>
                <w:color w:val="FF9900"/>
                <w:sz w:val="18"/>
                <w:szCs w:val="18"/>
              </w:rPr>
              <w:t>212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（</w:t>
            </w:r>
            <w:r>
              <w:rPr>
                <w:color w:val="FF9900"/>
                <w:sz w:val="18"/>
                <w:szCs w:val="18"/>
              </w:rPr>
              <w:t>3-1</w:t>
            </w:r>
            <w:r>
              <w:rPr>
                <w:rFonts w:hint="eastAsia"/>
                <w:color w:val="FF9900"/>
                <w:sz w:val="18"/>
                <w:szCs w:val="18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学科前沿与研究进展（</w:t>
            </w:r>
            <w:r>
              <w:rPr>
                <w:b/>
                <w:bCs/>
                <w:color w:val="008000"/>
                <w:sz w:val="18"/>
                <w:szCs w:val="18"/>
              </w:rPr>
              <w:t>SS131011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QZ131015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）姜巍等（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高等岩土力学（</w:t>
            </w:r>
            <w:r>
              <w:rPr>
                <w:b/>
                <w:bCs/>
                <w:color w:val="33CCCC"/>
                <w:sz w:val="18"/>
                <w:szCs w:val="18"/>
              </w:rPr>
              <w:t>SS1330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56、</w:t>
            </w:r>
            <w:r>
              <w:rPr>
                <w:b/>
                <w:bCs/>
                <w:color w:val="33CCCC"/>
                <w:sz w:val="18"/>
                <w:szCs w:val="18"/>
              </w:rPr>
              <w:t>QZ13304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4）李旺林（9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11节）9</w:t>
            </w:r>
            <w:r>
              <w:rPr>
                <w:b/>
                <w:bCs/>
                <w:color w:val="33CCCC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212（</w:t>
            </w:r>
            <w:r>
              <w:rPr>
                <w:b/>
                <w:bCs/>
                <w:color w:val="33CCCC"/>
                <w:sz w:val="18"/>
                <w:szCs w:val="18"/>
              </w:rPr>
              <w:t>3-1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3周）</w:t>
            </w:r>
          </w:p>
          <w:p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环境污染控制原理与应用</w:t>
            </w:r>
          </w:p>
          <w:p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QZ131014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国伟林（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b/>
                <w:bCs/>
                <w:color w:val="008000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数学物理方程（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SS133007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）王永森（</w:t>
            </w:r>
            <w:r>
              <w:rPr>
                <w:b/>
                <w:bCs/>
                <w:color w:val="33CCCC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</w:tc>
      </w:tr>
    </w:tbl>
    <w:p>
      <w:pPr>
        <w:rPr>
          <w:rFonts w:ascii="宋体" w:hAnsi="宋体" w:eastAsia="宋体" w:cs="宋体"/>
          <w:spacing w:val="-6"/>
          <w:szCs w:val="21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济南大学资源与环境学院2017-2018学年第一学期2017级水利工程硕士研究生课程表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</w:rPr>
        <w:t>学术型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tbl>
      <w:tblPr>
        <w:tblStyle w:val="3"/>
        <w:tblpPr w:leftFromText="180" w:rightFromText="180" w:vertAnchor="text" w:tblpY="1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2410"/>
        <w:gridCol w:w="2693"/>
        <w:gridCol w:w="29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计算水文学与水文模拟（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QZ131002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）李庆国（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</w:rPr>
              <w:t>3-18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自然辩证法概论</w:t>
            </w:r>
          </w:p>
          <w:p>
            <w:pPr>
              <w:ind w:left="720" w:hanging="720" w:hangingChars="400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牛秋业等（1-3节）（3-8 周）</w:t>
            </w: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  <w:p>
            <w:pPr>
              <w:rPr>
                <w:rFonts w:cs="Times New Roman"/>
                <w:color w:val="FF99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cs="Times New Roman"/>
                <w:color w:val="FF00FF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水利工程学科研究进展（</w:t>
            </w:r>
            <w:r>
              <w:rPr>
                <w:b/>
                <w:bCs/>
                <w:color w:val="33CCCC"/>
                <w:sz w:val="18"/>
                <w:szCs w:val="18"/>
              </w:rPr>
              <w:t>SS131006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）徐征和（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5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9J-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212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中心校区 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b/>
                <w:bCs/>
                <w:color w:val="33CCCC"/>
                <w:sz w:val="18"/>
                <w:szCs w:val="18"/>
              </w:rPr>
            </w:pP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水利调蓄工程设计理论（</w:t>
            </w:r>
            <w:r>
              <w:rPr>
                <w:b/>
                <w:bCs/>
                <w:color w:val="33CCCC"/>
                <w:sz w:val="18"/>
                <w:szCs w:val="18"/>
              </w:rPr>
              <w:t>SS133028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QZ133042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李旺林（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7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</w:rPr>
              <w:t>3-18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  <w:p>
            <w:pPr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环境水文学与生态水文学（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SS133005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QZ133006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）杨丽原（</w:t>
            </w:r>
            <w:r>
              <w:rPr>
                <w:b/>
                <w:bCs/>
                <w:color w:val="33CCCC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10</w:t>
            </w:r>
            <w:r>
              <w:rPr>
                <w:b/>
                <w:bCs/>
                <w:color w:val="33CCCC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  <w:p>
            <w:pPr>
              <w:rPr>
                <w:rFonts w:cs="宋体"/>
                <w:color w:val="FF99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现代水文地质学（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SS131005</w:t>
            </w: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Times New Roman" w:hAnsi="Times New Roman" w:cs="宋体"/>
                <w:color w:val="33CCCC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马振民（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9-11</w:t>
            </w: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节）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9J-</w:t>
            </w:r>
            <w:r>
              <w:rPr>
                <w:rFonts w:hint="eastAsia" w:ascii="Times New Roman" w:hAnsi="Times New Roman" w:cs="Times New Roman"/>
                <w:color w:val="33CCCC"/>
                <w:sz w:val="18"/>
                <w:szCs w:val="18"/>
              </w:rPr>
              <w:t>212</w:t>
            </w: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33CCCC"/>
                <w:sz w:val="18"/>
                <w:szCs w:val="18"/>
              </w:rPr>
              <w:t>3-13</w:t>
            </w:r>
            <w:r>
              <w:rPr>
                <w:rFonts w:hint="eastAsia" w:ascii="Times New Roman" w:hAnsi="Times New Roman" w:cs="宋体"/>
                <w:color w:val="33CCCC"/>
                <w:sz w:val="18"/>
                <w:szCs w:val="18"/>
              </w:rPr>
              <w:t>周）</w:t>
            </w:r>
          </w:p>
          <w:p>
            <w:pPr>
              <w:ind w:firstLine="89" w:firstLineChars="49"/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高等岩土力学（</w:t>
            </w:r>
            <w:r>
              <w:rPr>
                <w:b/>
                <w:bCs/>
                <w:color w:val="33CCCC"/>
                <w:sz w:val="18"/>
                <w:szCs w:val="18"/>
              </w:rPr>
              <w:t>SS1330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56、</w:t>
            </w:r>
            <w:r>
              <w:rPr>
                <w:b/>
                <w:bCs/>
                <w:color w:val="33CCCC"/>
                <w:sz w:val="18"/>
                <w:szCs w:val="18"/>
              </w:rPr>
              <w:t>QZ13304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4）李旺林（9</w:t>
            </w:r>
            <w:r>
              <w:rPr>
                <w:b/>
                <w:bCs/>
                <w:color w:val="33CCCC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11节）9</w:t>
            </w:r>
            <w:r>
              <w:rPr>
                <w:b/>
                <w:bCs/>
                <w:color w:val="33CCCC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212（</w:t>
            </w:r>
            <w:r>
              <w:rPr>
                <w:b/>
                <w:bCs/>
                <w:color w:val="33CCCC"/>
                <w:sz w:val="18"/>
                <w:szCs w:val="18"/>
              </w:rPr>
              <w:t>3-1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3周）</w:t>
            </w:r>
          </w:p>
          <w:p>
            <w:pPr>
              <w:jc w:val="center"/>
              <w:rPr>
                <w:rFonts w:cs="宋体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数学物理方程（</w:t>
            </w:r>
            <w:r>
              <w:rPr>
                <w:b/>
                <w:bCs/>
                <w:color w:val="33CCCC"/>
                <w:sz w:val="18"/>
                <w:szCs w:val="18"/>
              </w:rPr>
              <w:t>SS133007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</w:rPr>
              <w:t>QZ133008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）王永森（</w:t>
            </w:r>
            <w:r>
              <w:rPr>
                <w:b/>
                <w:bCs/>
                <w:color w:val="33CCCC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</w:rPr>
              <w:t>周）</w:t>
            </w:r>
          </w:p>
        </w:tc>
      </w:tr>
    </w:tbl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济南大学资源与环境学院2017-2018学年第一学期2017级环境科学与工程硕士研究生课程表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</w:rPr>
        <w:t>学术型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tbl>
      <w:tblPr>
        <w:tblStyle w:val="3"/>
        <w:tblpPr w:leftFromText="180" w:rightFromText="180" w:vertAnchor="text" w:tblpY="1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2410"/>
        <w:gridCol w:w="2693"/>
        <w:gridCol w:w="29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ind w:firstLine="540" w:firstLineChars="300"/>
              <w:rPr>
                <w:rFonts w:ascii="Times New Roman" w:hAnsi="Times New Roman" w:cs="Times New Roman"/>
                <w:color w:val="0080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专业外语（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SS131009</w:t>
            </w: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8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王仲鹏（</w:t>
            </w:r>
            <w:r>
              <w:rPr>
                <w:rFonts w:hint="eastAsia" w:ascii="Times New Roman" w:hAnsi="Times New Roman" w:cs="Times New Roman"/>
                <w:color w:val="008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color w:val="00800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节）</w:t>
            </w:r>
            <w:r>
              <w:rPr>
                <w:rFonts w:hint="eastAsia" w:ascii="Times New Roman" w:hAnsi="Times New Roman" w:cs="Times New Roman"/>
                <w:color w:val="00800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J-</w:t>
            </w:r>
            <w:r>
              <w:rPr>
                <w:rFonts w:hint="eastAsia" w:ascii="Times New Roman" w:hAnsi="Times New Roman" w:cs="Times New Roman"/>
                <w:color w:val="008000"/>
                <w:sz w:val="18"/>
                <w:szCs w:val="18"/>
                <w:lang w:val="en-US" w:eastAsia="zh-CN"/>
              </w:rPr>
              <w:t xml:space="preserve">212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(3-18</w:t>
            </w:r>
            <w:r>
              <w:rPr>
                <w:rFonts w:hint="eastAsia" w:ascii="Times New Roman" w:hAnsi="Times New Roman" w:cs="宋体"/>
                <w:color w:val="008000"/>
                <w:sz w:val="18"/>
                <w:szCs w:val="18"/>
              </w:rPr>
              <w:t>周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自然辩证法概论</w:t>
            </w:r>
          </w:p>
          <w:p>
            <w:pPr>
              <w:ind w:left="720" w:hanging="720" w:hangingChars="400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牛秋业等（1-3节）（3-8 周）</w:t>
            </w: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  <w:p>
            <w:pPr>
              <w:rPr>
                <w:rFonts w:cs="Times New Roman"/>
                <w:color w:val="FF99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  <w:t>( 11J-6501 )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cs="Times New Roman"/>
                <w:color w:val="FF00FF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中心校区 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现代环境分析测试技术（</w:t>
            </w:r>
            <w:r>
              <w:rPr>
                <w:b/>
                <w:bCs/>
                <w:color w:val="008000"/>
                <w:sz w:val="18"/>
                <w:szCs w:val="18"/>
              </w:rPr>
              <w:t>SS133062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）朱宝存（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ind w:firstLine="89" w:firstLineChars="49"/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高等环境化学（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SS131007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QZ131008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）何芳等（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学科前沿与研究进展（</w:t>
            </w:r>
            <w:r>
              <w:rPr>
                <w:b/>
                <w:bCs/>
                <w:color w:val="008000"/>
                <w:sz w:val="18"/>
                <w:szCs w:val="18"/>
              </w:rPr>
              <w:t>SS131011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QZ131015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）姜巍等（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环境污染控制原理与应用</w:t>
            </w:r>
          </w:p>
          <w:p>
            <w:pPr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QZ131014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国伟林（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b/>
                <w:bCs/>
                <w:color w:val="008000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济南大学资源与环境学院2017-2018学年第一学期2017级水利工程硕士研究生课程表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0"/>
          <w:szCs w:val="30"/>
          <w:lang w:eastAsia="zh-CN"/>
        </w:rPr>
        <w:t>学位）</w:t>
      </w:r>
    </w:p>
    <w:tbl>
      <w:tblPr>
        <w:tblStyle w:val="3"/>
        <w:tblpPr w:leftFromText="180" w:rightFromText="180" w:vertAnchor="text" w:tblpY="1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2410"/>
        <w:gridCol w:w="2693"/>
        <w:gridCol w:w="29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（1-3节）（3-8周）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韩宁（专业学位）</w:t>
            </w:r>
          </w:p>
          <w:p>
            <w:pPr>
              <w:ind w:firstLine="720" w:firstLineChars="400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（ 星硕 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数值分析（1-3节）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3-18周  杜传斌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（全日制专业学位：化学工程、水利工程、环境工程、建筑与土木工程、机械工程、控制工程）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计算水文学与水文模拟（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SS131001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QZ131002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）李庆国（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1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3-18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水利经济学（</w:t>
            </w:r>
            <w:r>
              <w:rPr>
                <w:color w:val="FF9900"/>
                <w:sz w:val="18"/>
                <w:szCs w:val="18"/>
                <w:highlight w:val="none"/>
              </w:rPr>
              <w:t>QZ131006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）刘展宏（</w:t>
            </w:r>
            <w:r>
              <w:rPr>
                <w:color w:val="FF9900"/>
                <w:sz w:val="18"/>
                <w:szCs w:val="18"/>
                <w:highlight w:val="none"/>
              </w:rPr>
              <w:t>3-4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10J-403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color w:val="FF9900"/>
                <w:sz w:val="18"/>
                <w:szCs w:val="18"/>
                <w:highlight w:val="none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水资源系统工程分析（</w:t>
            </w:r>
            <w:r>
              <w:rPr>
                <w:color w:val="FF9900"/>
                <w:sz w:val="18"/>
                <w:szCs w:val="18"/>
                <w:highlight w:val="none"/>
              </w:rPr>
              <w:t>QZ131005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）孔珂（</w:t>
            </w:r>
            <w:r>
              <w:rPr>
                <w:color w:val="FF9900"/>
                <w:sz w:val="18"/>
                <w:szCs w:val="18"/>
                <w:highlight w:val="none"/>
              </w:rPr>
              <w:t>1-2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节）</w:t>
            </w:r>
            <w:r>
              <w:rPr>
                <w:color w:val="FF9900"/>
                <w:sz w:val="18"/>
                <w:szCs w:val="18"/>
                <w:highlight w:val="none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color w:val="FF9900"/>
                <w:sz w:val="18"/>
                <w:szCs w:val="18"/>
                <w:highlight w:val="none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周）</w:t>
            </w:r>
          </w:p>
          <w:p>
            <w:pPr>
              <w:rPr>
                <w:rFonts w:cs="Times New Roman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水污染控制工程新技术</w:t>
            </w:r>
          </w:p>
          <w:p>
            <w:pPr>
              <w:rPr>
                <w:rFonts w:cs="Times New Roman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color w:val="FF9900"/>
                <w:sz w:val="18"/>
                <w:szCs w:val="18"/>
                <w:highlight w:val="none"/>
              </w:rPr>
              <w:t>QZ131004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）赵春辉（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3</w:t>
            </w:r>
            <w:r>
              <w:rPr>
                <w:color w:val="FF9900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4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节）</w:t>
            </w:r>
          </w:p>
          <w:p>
            <w:pPr>
              <w:rPr>
                <w:rFonts w:cs="宋体"/>
                <w:color w:val="FF9900"/>
                <w:sz w:val="18"/>
                <w:szCs w:val="18"/>
                <w:highlight w:val="none"/>
              </w:rPr>
            </w:pPr>
            <w:r>
              <w:rPr>
                <w:color w:val="FF9900"/>
                <w:sz w:val="18"/>
                <w:szCs w:val="18"/>
                <w:highlight w:val="none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color w:val="FF9900"/>
                <w:sz w:val="18"/>
                <w:szCs w:val="18"/>
                <w:highlight w:val="none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周）</w:t>
            </w:r>
          </w:p>
          <w:p>
            <w:pPr>
              <w:rPr>
                <w:rFonts w:cs="Times New Roman"/>
                <w:color w:val="FF9900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水环境规划与管理（</w:t>
            </w:r>
            <w:r>
              <w:rPr>
                <w:color w:val="FF9900"/>
                <w:sz w:val="18"/>
                <w:szCs w:val="18"/>
                <w:highlight w:val="none"/>
              </w:rPr>
              <w:t>QZ133010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ascii="宋体" w:cs="Times New Roman"/>
                <w:color w:val="0000FF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周保华（</w:t>
            </w:r>
            <w:r>
              <w:rPr>
                <w:color w:val="FF9900"/>
                <w:sz w:val="18"/>
                <w:szCs w:val="18"/>
                <w:highlight w:val="none"/>
              </w:rPr>
              <w:t>1-2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10</w:t>
            </w:r>
            <w:r>
              <w:rPr>
                <w:color w:val="FF9900"/>
                <w:sz w:val="18"/>
                <w:szCs w:val="18"/>
                <w:highlight w:val="none"/>
              </w:rPr>
              <w:t>J-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403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color w:val="FF9900"/>
                <w:sz w:val="18"/>
                <w:szCs w:val="18"/>
                <w:highlight w:val="none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ascii="Times New Roman" w:hAnsi="Times New Roman" w:cs="Times New Roman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  <w:highlight w:val="none"/>
              </w:rPr>
              <w:t>专业英语（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  <w:highlight w:val="none"/>
              </w:rPr>
              <w:t>QZ131001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ascii="Times New Roman" w:hAnsi="Times New Roman" w:cs="宋体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  <w:highlight w:val="none"/>
              </w:rPr>
              <w:t>徐立荣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FF9900"/>
                <w:sz w:val="18"/>
                <w:szCs w:val="18"/>
                <w:highlight w:val="none"/>
              </w:rPr>
              <w:t>3-4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  <w:highlight w:val="none"/>
              </w:rPr>
              <w:t>节）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  <w:highlight w:val="none"/>
              </w:rPr>
              <w:t>10J-40</w:t>
            </w:r>
            <w:r>
              <w:rPr>
                <w:rFonts w:hint="eastAsia" w:ascii="Times New Roman" w:hAnsi="Times New Roman" w:cs="Times New Roman"/>
                <w:color w:val="FF990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FF9900"/>
                <w:sz w:val="18"/>
                <w:szCs w:val="18"/>
                <w:highlight w:val="none"/>
              </w:rPr>
              <w:t>3</w:t>
            </w:r>
            <w:r>
              <w:rPr>
                <w:rFonts w:ascii="Times New Roman" w:hAnsi="Times New Roman" w:cs="Times New Roman"/>
                <w:color w:val="FF9900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="Times New Roman" w:hAnsi="Times New Roman" w:cs="Times New Roman"/>
                <w:color w:val="FF9900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Times New Roman" w:hAnsi="Times New Roman" w:cs="宋体"/>
                <w:color w:val="FF9900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水资源评价与管理（</w:t>
            </w:r>
            <w:r>
              <w:rPr>
                <w:color w:val="FF9900"/>
                <w:sz w:val="18"/>
                <w:szCs w:val="18"/>
                <w:highlight w:val="none"/>
              </w:rPr>
              <w:t>QZ133002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韩延成（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5</w:t>
            </w:r>
            <w:r>
              <w:rPr>
                <w:color w:val="FF9900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6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节）</w:t>
            </w:r>
            <w:r>
              <w:rPr>
                <w:color w:val="FF9900"/>
                <w:sz w:val="18"/>
                <w:szCs w:val="18"/>
                <w:highlight w:val="none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color w:val="FF9900"/>
                <w:sz w:val="18"/>
                <w:szCs w:val="18"/>
                <w:highlight w:val="none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周）</w:t>
            </w:r>
          </w:p>
          <w:p>
            <w:pPr>
              <w:rPr>
                <w:rFonts w:cs="Times New Roman"/>
                <w:color w:val="FF00FF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集体活动时间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水利工程学科研究进展（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SS131006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QZ133001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）徐征和（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5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7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9J-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212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3-13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周）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自然辩证法概论（工程硕士）</w:t>
            </w:r>
          </w:p>
          <w:p>
            <w:pPr>
              <w:ind w:left="898" w:leftChars="85" w:hanging="720" w:hangingChars="4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牛秋业等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（5-7节）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ind w:left="898" w:leftChars="85" w:hanging="720" w:hangingChars="4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(星硕)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中国特色社会主义理论与实践研究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（所有专业学位研究生）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(星硕)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</w:rPr>
              <w:t>信息与文献检索（</w:t>
            </w:r>
            <w:r>
              <w:rPr>
                <w:rFonts w:ascii="宋体" w:hAnsi="宋体" w:cs="宋体"/>
                <w:color w:val="FF0000"/>
                <w:sz w:val="18"/>
                <w:szCs w:val="18"/>
                <w:highlight w:val="none"/>
              </w:rPr>
              <w:t>QZ131038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</w:rPr>
              <w:t>杨宝山（</w:t>
            </w:r>
            <w:r>
              <w:rPr>
                <w:rFonts w:ascii="宋体" w:hAnsi="宋体" w:cs="宋体"/>
                <w:color w:val="FF0000"/>
                <w:sz w:val="18"/>
                <w:szCs w:val="18"/>
                <w:highlight w:val="none"/>
              </w:rPr>
              <w:t>5-6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</w:rPr>
              <w:t>节）</w:t>
            </w:r>
            <w:r>
              <w:rPr>
                <w:rFonts w:ascii="宋体" w:hAnsi="宋体" w:cs="宋体"/>
                <w:color w:val="FF0000"/>
                <w:sz w:val="18"/>
                <w:szCs w:val="18"/>
                <w:highlight w:val="none"/>
              </w:rPr>
              <w:t>10J-40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</w:rPr>
              <w:t>3（</w:t>
            </w:r>
            <w:r>
              <w:rPr>
                <w:rFonts w:ascii="宋体" w:hAnsi="宋体" w:cs="宋体"/>
                <w:color w:val="FF0000"/>
                <w:sz w:val="18"/>
                <w:szCs w:val="18"/>
                <w:highlight w:val="none"/>
              </w:rPr>
              <w:t>3-10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highlight w:val="none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地下水环境工程（</w:t>
            </w:r>
            <w:r>
              <w:rPr>
                <w:color w:val="FF9900"/>
                <w:sz w:val="18"/>
                <w:szCs w:val="18"/>
                <w:highlight w:val="none"/>
              </w:rPr>
              <w:t>QZ133015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蒋颖魁（</w:t>
            </w:r>
            <w:r>
              <w:rPr>
                <w:color w:val="FF9900"/>
                <w:sz w:val="18"/>
                <w:szCs w:val="18"/>
                <w:highlight w:val="none"/>
              </w:rPr>
              <w:t>7-8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节）</w:t>
            </w:r>
            <w:r>
              <w:rPr>
                <w:color w:val="FF9900"/>
                <w:sz w:val="18"/>
                <w:szCs w:val="18"/>
                <w:highlight w:val="none"/>
              </w:rPr>
              <w:t>10J-40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color w:val="FF9900"/>
                <w:sz w:val="18"/>
                <w:szCs w:val="18"/>
                <w:highlight w:val="none"/>
              </w:rPr>
              <w:t>3-18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b/>
                <w:bCs/>
                <w:color w:val="33CCCC"/>
                <w:sz w:val="18"/>
                <w:szCs w:val="18"/>
                <w:highlight w:val="none"/>
              </w:rPr>
            </w:pPr>
          </w:p>
        </w:tc>
        <w:tc>
          <w:tcPr>
            <w:tcW w:w="29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水利调蓄工程设计理论（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SS133028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QZ133042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李旺林（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7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3-18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周）</w:t>
            </w:r>
          </w:p>
          <w:p>
            <w:pPr>
              <w:rPr>
                <w:rFonts w:cs="Times New Roman"/>
                <w:b/>
                <w:bCs/>
                <w:color w:val="33CCCC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/>
                <w:bCs/>
                <w:color w:val="33CCCC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环境水文学与生态水文学（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SS133005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QZ133006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）杨丽原（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9-11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10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403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3-13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周）</w:t>
            </w:r>
          </w:p>
          <w:p>
            <w:pPr>
              <w:rPr>
                <w:rFonts w:cs="宋体"/>
                <w:color w:val="FF9900"/>
                <w:sz w:val="18"/>
                <w:szCs w:val="18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ind w:firstLine="89" w:firstLineChars="49"/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地下水数值计算（</w:t>
            </w:r>
            <w:r>
              <w:rPr>
                <w:color w:val="FF9900"/>
                <w:sz w:val="18"/>
                <w:szCs w:val="18"/>
                <w:highlight w:val="none"/>
              </w:rPr>
              <w:t>QZ131003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刘本华（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9</w:t>
            </w:r>
            <w:r>
              <w:rPr>
                <w:color w:val="FF9900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11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节）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9</w:t>
            </w:r>
            <w:r>
              <w:rPr>
                <w:color w:val="FF9900"/>
                <w:sz w:val="18"/>
                <w:szCs w:val="18"/>
                <w:highlight w:val="none"/>
              </w:rPr>
              <w:t>J-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212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（</w:t>
            </w:r>
            <w:r>
              <w:rPr>
                <w:color w:val="FF9900"/>
                <w:sz w:val="18"/>
                <w:szCs w:val="18"/>
                <w:highlight w:val="none"/>
              </w:rPr>
              <w:t>3-1</w:t>
            </w:r>
            <w:r>
              <w:rPr>
                <w:rFonts w:hint="eastAsia"/>
                <w:color w:val="FF9900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color w:val="FF9900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  <w:highlight w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rPr>
                <w:b/>
                <w:bCs/>
                <w:color w:val="33CCCC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高等岩土力学（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SS1330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56、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QZ13304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4）李旺林（9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11节）9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J-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212（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3-1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3周）</w:t>
            </w:r>
          </w:p>
          <w:p>
            <w:pPr>
              <w:jc w:val="center"/>
              <w:rPr>
                <w:rFonts w:cs="宋体"/>
                <w:b/>
                <w:bCs/>
                <w:color w:val="008000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33CCCC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数学物理方程（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SS133007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、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QZ133008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）王永森（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9-11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节）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10J-40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（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3</w:t>
            </w:r>
            <w:r>
              <w:rPr>
                <w:b/>
                <w:bCs/>
                <w:color w:val="33CCCC"/>
                <w:sz w:val="18"/>
                <w:szCs w:val="18"/>
                <w:highlight w:val="none"/>
              </w:rPr>
              <w:t>-1</w:t>
            </w:r>
            <w:r>
              <w:rPr>
                <w:rFonts w:hint="eastAsia"/>
                <w:b/>
                <w:bCs/>
                <w:color w:val="33CCCC"/>
                <w:sz w:val="18"/>
                <w:szCs w:val="18"/>
                <w:highlight w:val="none"/>
              </w:rPr>
              <w:t>3</w:t>
            </w:r>
            <w:r>
              <w:rPr>
                <w:rFonts w:hint="eastAsia" w:cs="宋体"/>
                <w:b/>
                <w:bCs/>
                <w:color w:val="33CCCC"/>
                <w:sz w:val="18"/>
                <w:szCs w:val="18"/>
                <w:highlight w:val="none"/>
              </w:rPr>
              <w:t>周）</w:t>
            </w:r>
          </w:p>
        </w:tc>
      </w:tr>
    </w:tbl>
    <w:p>
      <w:pPr>
        <w:rPr>
          <w:rFonts w:ascii="宋体" w:hAnsi="宋体" w:eastAsia="宋体" w:cs="宋体"/>
          <w:spacing w:val="-6"/>
          <w:szCs w:val="21"/>
          <w:highlight w:val="none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济南大学资源与环境学院2017-2018学年第一学期2017级环境工程硕士研究生课程表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0"/>
          <w:szCs w:val="30"/>
          <w:lang w:eastAsia="zh-CN"/>
        </w:rPr>
        <w:t>学位）</w:t>
      </w:r>
    </w:p>
    <w:tbl>
      <w:tblPr>
        <w:tblStyle w:val="3"/>
        <w:tblpPr w:leftFromText="180" w:rightFromText="180" w:vertAnchor="text" w:tblpY="1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2410"/>
        <w:gridCol w:w="2693"/>
        <w:gridCol w:w="318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（1-3节）（3-8周）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韩宁（专业学位）</w:t>
            </w:r>
          </w:p>
          <w:p>
            <w:pPr>
              <w:ind w:firstLine="720" w:firstLineChars="400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（ 星硕 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数值分析（1-3节）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3-18周  杜传斌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（全日制专业学位：化学工程、水利工程、环境工程、建筑与土木工程、机械工程、控制工程）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>
            <w:pPr>
              <w:rPr>
                <w:rFonts w:cs="Times New Roman"/>
                <w:color w:val="FF990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土壤污染修复原理及技术（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QZ133049</w:t>
            </w: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）李合莲（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3-4</w:t>
            </w: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节）</w:t>
            </w:r>
            <w:r>
              <w:rPr>
                <w:rFonts w:hint="eastAsia" w:ascii="Times New Roman" w:hAnsi="Times New Roman" w:cs="Times New Roman"/>
                <w:color w:val="FF00FF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J-</w:t>
            </w:r>
            <w:r>
              <w:rPr>
                <w:rFonts w:hint="eastAsia" w:ascii="Times New Roman" w:hAnsi="Times New Roman" w:cs="Times New Roman"/>
                <w:color w:val="FF00FF"/>
                <w:sz w:val="18"/>
                <w:szCs w:val="18"/>
              </w:rPr>
              <w:t>212</w:t>
            </w: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3-18</w:t>
            </w: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</w:p>
          <w:p>
            <w:pPr>
              <w:rPr>
                <w:rFonts w:cs="Times New Roman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生物与生态修复技术（</w:t>
            </w:r>
            <w:r>
              <w:rPr>
                <w:color w:val="FF00FF"/>
                <w:sz w:val="18"/>
                <w:szCs w:val="18"/>
              </w:rPr>
              <w:t>QZ131010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王惠、杨宝山（</w:t>
            </w:r>
            <w:r>
              <w:rPr>
                <w:color w:val="FF00FF"/>
                <w:sz w:val="18"/>
                <w:szCs w:val="18"/>
              </w:rPr>
              <w:t>3-4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节）</w:t>
            </w:r>
            <w:r>
              <w:rPr>
                <w:color w:val="FF00FF"/>
                <w:sz w:val="18"/>
                <w:szCs w:val="18"/>
              </w:rPr>
              <w:t>9J-</w:t>
            </w:r>
            <w:r>
              <w:rPr>
                <w:rFonts w:hint="eastAsia"/>
                <w:color w:val="FF00FF"/>
                <w:sz w:val="18"/>
                <w:szCs w:val="18"/>
              </w:rPr>
              <w:t>212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color w:val="FF00FF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4252EE"/>
                <w:sz w:val="18"/>
                <w:szCs w:val="1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31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环境影响评价案例分析（</w:t>
            </w:r>
            <w:r>
              <w:rPr>
                <w:color w:val="FF00FF"/>
                <w:sz w:val="18"/>
                <w:szCs w:val="18"/>
              </w:rPr>
              <w:t>QZ133027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）吕华（</w:t>
            </w:r>
            <w:r>
              <w:rPr>
                <w:rFonts w:hint="eastAsia"/>
                <w:color w:val="FF00FF"/>
                <w:sz w:val="18"/>
                <w:szCs w:val="18"/>
              </w:rPr>
              <w:t>5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6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节）</w:t>
            </w:r>
            <w:r>
              <w:rPr>
                <w:color w:val="FF00FF"/>
                <w:sz w:val="18"/>
                <w:szCs w:val="18"/>
              </w:rPr>
              <w:t>9J</w:t>
            </w:r>
            <w:r>
              <w:rPr>
                <w:rFonts w:hint="eastAsia"/>
                <w:color w:val="FF00FF"/>
                <w:sz w:val="18"/>
                <w:szCs w:val="18"/>
              </w:rPr>
              <w:t>-212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color w:val="FF00FF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color w:val="FF00FF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污水深度处理技术（</w:t>
            </w:r>
            <w:r>
              <w:rPr>
                <w:color w:val="FF00FF"/>
                <w:sz w:val="18"/>
                <w:szCs w:val="18"/>
              </w:rPr>
              <w:t>QZ133025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/>
                <w:color w:val="FF00FF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周海红（</w:t>
            </w:r>
            <w:r>
              <w:rPr>
                <w:rFonts w:hint="eastAsia" w:cs="宋体"/>
                <w:color w:val="FF00FF"/>
                <w:sz w:val="18"/>
                <w:szCs w:val="18"/>
                <w:lang w:val="en-US" w:eastAsia="zh-CN"/>
              </w:rPr>
              <w:t>5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节）</w:t>
            </w:r>
            <w:r>
              <w:rPr>
                <w:rFonts w:hint="eastAsia"/>
                <w:color w:val="FF00FF"/>
                <w:sz w:val="18"/>
                <w:szCs w:val="18"/>
                <w:lang w:val="en-US" w:eastAsia="zh-CN"/>
              </w:rPr>
              <w:t>10</w:t>
            </w:r>
            <w:r>
              <w:rPr>
                <w:color w:val="FF00FF"/>
                <w:sz w:val="18"/>
                <w:szCs w:val="18"/>
              </w:rPr>
              <w:t>J-</w:t>
            </w:r>
            <w:r>
              <w:rPr>
                <w:rFonts w:hint="eastAsia"/>
                <w:color w:val="FF00FF"/>
                <w:sz w:val="18"/>
                <w:szCs w:val="18"/>
                <w:lang w:val="en-US" w:eastAsia="zh-CN"/>
              </w:rPr>
              <w:t>403</w:t>
            </w:r>
          </w:p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color w:val="FF00FF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自然辩证法概论（工程硕士）</w:t>
            </w:r>
          </w:p>
          <w:p>
            <w:pPr>
              <w:ind w:left="898" w:leftChars="85" w:hanging="720" w:hangingChars="4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牛秋业等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（5-7节）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ind w:left="898" w:leftChars="85" w:hanging="720" w:hangingChars="4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(星硕)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中国特色社会主义理论与实践研究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（所有专业学位研究生）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(星硕)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信息与文献检索（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QZ131038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杨宝山（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5-6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节）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10J-40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3（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3-10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cs="宋体"/>
                <w:color w:val="FF00FF"/>
                <w:sz w:val="18"/>
                <w:szCs w:val="18"/>
              </w:rPr>
              <w:t>环境生物新技术（</w:t>
            </w:r>
            <w:r>
              <w:rPr>
                <w:color w:val="FF00FF"/>
                <w:sz w:val="18"/>
                <w:szCs w:val="18"/>
              </w:rPr>
              <w:t>QZ133037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）刘素</w:t>
            </w:r>
            <w:r>
              <w:rPr>
                <w:rFonts w:hint="eastAsia" w:cs="宋体"/>
                <w:color w:val="FF00FF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FF00FF"/>
                <w:sz w:val="18"/>
                <w:szCs w:val="18"/>
                <w:lang w:eastAsia="zh-CN"/>
              </w:rPr>
              <w:t>张永芳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rFonts w:hint="eastAsia"/>
                <w:color w:val="FF00FF"/>
                <w:sz w:val="18"/>
                <w:szCs w:val="18"/>
              </w:rPr>
              <w:t>7</w:t>
            </w:r>
            <w:r>
              <w:rPr>
                <w:color w:val="FF00FF"/>
                <w:sz w:val="18"/>
                <w:szCs w:val="18"/>
              </w:rPr>
              <w:t>-</w:t>
            </w:r>
            <w:r>
              <w:rPr>
                <w:rFonts w:hint="eastAsia"/>
                <w:color w:val="FF00FF"/>
                <w:sz w:val="18"/>
                <w:szCs w:val="18"/>
              </w:rPr>
              <w:t>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节）</w:t>
            </w:r>
            <w:r>
              <w:rPr>
                <w:color w:val="FF00FF"/>
                <w:sz w:val="18"/>
                <w:szCs w:val="18"/>
              </w:rPr>
              <w:t>9J-</w:t>
            </w:r>
            <w:r>
              <w:rPr>
                <w:rFonts w:hint="eastAsia"/>
                <w:color w:val="FF00FF"/>
                <w:sz w:val="18"/>
                <w:szCs w:val="18"/>
              </w:rPr>
              <w:t>212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（</w:t>
            </w:r>
            <w:r>
              <w:rPr>
                <w:color w:val="FF00FF"/>
                <w:sz w:val="18"/>
                <w:szCs w:val="18"/>
              </w:rPr>
              <w:t>3-18</w:t>
            </w:r>
            <w:r>
              <w:rPr>
                <w:rFonts w:hint="eastAsia" w:cs="宋体"/>
                <w:color w:val="FF00FF"/>
                <w:sz w:val="18"/>
                <w:szCs w:val="18"/>
              </w:rPr>
              <w:t>周）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现代环境分析测试技术（</w:t>
            </w:r>
            <w:r>
              <w:rPr>
                <w:b/>
                <w:bCs/>
                <w:color w:val="008000"/>
                <w:sz w:val="18"/>
                <w:szCs w:val="18"/>
              </w:rPr>
              <w:t>SS133062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）朱宝存（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7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31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FF00FF"/>
                <w:sz w:val="18"/>
                <w:szCs w:val="18"/>
              </w:rPr>
              <w:t>膜分离技术及应用（QZ133020）王立国 （7-8节）9J-212（3-18周）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ind w:firstLine="360" w:firstLineChars="200"/>
              <w:rPr>
                <w:rFonts w:ascii="Calibri" w:hAnsi="Calibri" w:eastAsia="宋体" w:cs="宋体"/>
                <w:color w:val="FF00FF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FF00FF"/>
                <w:sz w:val="18"/>
                <w:szCs w:val="18"/>
              </w:rPr>
              <w:t>专业外语（QZ131001）</w:t>
            </w:r>
          </w:p>
          <w:p>
            <w:pPr>
              <w:rPr>
                <w:rFonts w:cs="宋体"/>
                <w:color w:val="FF99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FF00FF"/>
                <w:sz w:val="18"/>
                <w:szCs w:val="18"/>
              </w:rPr>
              <w:t>王惠（9-11节）</w:t>
            </w:r>
            <w:r>
              <w:rPr>
                <w:rFonts w:ascii="Calibri" w:hAnsi="Calibri" w:eastAsia="宋体" w:cs="宋体"/>
                <w:color w:val="FF00FF"/>
                <w:sz w:val="18"/>
                <w:szCs w:val="18"/>
              </w:rPr>
              <w:t>9J-</w:t>
            </w:r>
            <w:r>
              <w:rPr>
                <w:rFonts w:hint="eastAsia" w:ascii="Calibri" w:hAnsi="Calibri" w:eastAsia="宋体" w:cs="宋体"/>
                <w:color w:val="FF00FF"/>
                <w:sz w:val="18"/>
                <w:szCs w:val="18"/>
              </w:rPr>
              <w:t>212</w:t>
            </w:r>
            <w:r>
              <w:rPr>
                <w:rFonts w:ascii="Calibri" w:hAnsi="Calibri" w:eastAsia="宋体" w:cs="宋体"/>
                <w:color w:val="FF00FF"/>
                <w:sz w:val="18"/>
                <w:szCs w:val="18"/>
              </w:rPr>
              <w:t>(3-1</w:t>
            </w:r>
            <w:r>
              <w:rPr>
                <w:rFonts w:hint="eastAsia" w:ascii="Calibri" w:hAnsi="Calibri" w:eastAsia="宋体" w:cs="宋体"/>
                <w:color w:val="FF00FF"/>
                <w:sz w:val="18"/>
                <w:szCs w:val="18"/>
              </w:rPr>
              <w:t>3周</w:t>
            </w:r>
            <w:r>
              <w:rPr>
                <w:rFonts w:ascii="Calibri" w:hAnsi="Calibri" w:eastAsia="宋体" w:cs="宋体"/>
                <w:color w:val="FF00FF"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ind w:firstLine="89" w:firstLineChars="49"/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高等环境化学（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SS131007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QZ131008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）何芳等（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33CCCC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学科前沿与研究进展（</w:t>
            </w:r>
            <w:r>
              <w:rPr>
                <w:b/>
                <w:bCs/>
                <w:color w:val="008000"/>
                <w:sz w:val="18"/>
                <w:szCs w:val="18"/>
              </w:rPr>
              <w:t>SS131011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QZ131015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）姜巍等（</w:t>
            </w:r>
            <w:r>
              <w:rPr>
                <w:b/>
                <w:bCs/>
                <w:color w:val="008000"/>
                <w:sz w:val="18"/>
                <w:szCs w:val="18"/>
              </w:rPr>
              <w:t>9-11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10</w:t>
            </w:r>
            <w:r>
              <w:rPr>
                <w:b/>
                <w:bCs/>
                <w:color w:val="008000"/>
                <w:sz w:val="18"/>
                <w:szCs w:val="18"/>
              </w:rPr>
              <w:t>J-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403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环境污染控制原理与应用</w:t>
            </w:r>
          </w:p>
          <w:p>
            <w:pPr>
              <w:jc w:val="center"/>
              <w:rPr>
                <w:rFonts w:cs="Times New Roman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SS131008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、</w:t>
            </w:r>
            <w:r>
              <w:rPr>
                <w:b/>
                <w:bCs/>
                <w:color w:val="008000"/>
                <w:sz w:val="18"/>
                <w:szCs w:val="18"/>
              </w:rPr>
              <w:t>QZ131014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宋体"/>
                <w:b/>
                <w:bCs/>
                <w:color w:val="00800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国伟林（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9</w:t>
            </w:r>
            <w:r>
              <w:rPr>
                <w:b/>
                <w:bCs/>
                <w:color w:val="008000"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11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节）</w:t>
            </w:r>
            <w:r>
              <w:rPr>
                <w:b/>
                <w:bCs/>
                <w:color w:val="008000"/>
                <w:sz w:val="18"/>
                <w:szCs w:val="18"/>
              </w:rPr>
              <w:t>10J-40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（</w:t>
            </w:r>
            <w:r>
              <w:rPr>
                <w:b/>
                <w:bCs/>
                <w:color w:val="008000"/>
                <w:sz w:val="18"/>
                <w:szCs w:val="18"/>
              </w:rPr>
              <w:t>3-1</w:t>
            </w:r>
            <w:r>
              <w:rPr>
                <w:rFonts w:hint="eastAsia"/>
                <w:b/>
                <w:bCs/>
                <w:color w:val="008000"/>
                <w:sz w:val="18"/>
                <w:szCs w:val="18"/>
              </w:rPr>
              <w:t>3</w:t>
            </w:r>
            <w:r>
              <w:rPr>
                <w:rFonts w:hint="eastAsia" w:cs="宋体"/>
                <w:b/>
                <w:bCs/>
                <w:color w:val="008000"/>
                <w:sz w:val="18"/>
                <w:szCs w:val="18"/>
              </w:rPr>
              <w:t>周）</w:t>
            </w:r>
          </w:p>
        </w:tc>
        <w:tc>
          <w:tcPr>
            <w:tcW w:w="305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33CCCC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spacing w:val="-6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5E96"/>
    <w:multiLevelType w:val="singleLevel"/>
    <w:tmpl w:val="59AA5E9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06087"/>
    <w:rsid w:val="00037F1F"/>
    <w:rsid w:val="000A775E"/>
    <w:rsid w:val="00104559"/>
    <w:rsid w:val="001369EC"/>
    <w:rsid w:val="00144756"/>
    <w:rsid w:val="00162404"/>
    <w:rsid w:val="002A735D"/>
    <w:rsid w:val="002E37D1"/>
    <w:rsid w:val="003A5BB7"/>
    <w:rsid w:val="003C3015"/>
    <w:rsid w:val="00464FF6"/>
    <w:rsid w:val="00465430"/>
    <w:rsid w:val="00472B2E"/>
    <w:rsid w:val="004C799F"/>
    <w:rsid w:val="00531F60"/>
    <w:rsid w:val="006D0F7B"/>
    <w:rsid w:val="00704071"/>
    <w:rsid w:val="007662E5"/>
    <w:rsid w:val="007868AD"/>
    <w:rsid w:val="007B3F7D"/>
    <w:rsid w:val="007C2BFA"/>
    <w:rsid w:val="00842029"/>
    <w:rsid w:val="00891744"/>
    <w:rsid w:val="009140F2"/>
    <w:rsid w:val="00940182"/>
    <w:rsid w:val="009B4C14"/>
    <w:rsid w:val="00AA3974"/>
    <w:rsid w:val="00AB62E8"/>
    <w:rsid w:val="00C115CF"/>
    <w:rsid w:val="00CE2AAE"/>
    <w:rsid w:val="00D64F98"/>
    <w:rsid w:val="00D700AA"/>
    <w:rsid w:val="00E80933"/>
    <w:rsid w:val="00F73E7C"/>
    <w:rsid w:val="044169A8"/>
    <w:rsid w:val="04D66C53"/>
    <w:rsid w:val="05E3686A"/>
    <w:rsid w:val="06BB2614"/>
    <w:rsid w:val="0BC226C9"/>
    <w:rsid w:val="0CF8164A"/>
    <w:rsid w:val="15C0512D"/>
    <w:rsid w:val="22A43A5F"/>
    <w:rsid w:val="23531E25"/>
    <w:rsid w:val="240C4786"/>
    <w:rsid w:val="242E6562"/>
    <w:rsid w:val="28C113BB"/>
    <w:rsid w:val="2D6B0E0E"/>
    <w:rsid w:val="2EFF3077"/>
    <w:rsid w:val="354B6032"/>
    <w:rsid w:val="355F34F2"/>
    <w:rsid w:val="373C598A"/>
    <w:rsid w:val="383E59E2"/>
    <w:rsid w:val="38726A6B"/>
    <w:rsid w:val="3B0A0073"/>
    <w:rsid w:val="3C0B5933"/>
    <w:rsid w:val="3DE211FD"/>
    <w:rsid w:val="3ECF2F6E"/>
    <w:rsid w:val="41445CAC"/>
    <w:rsid w:val="4510133C"/>
    <w:rsid w:val="46B45437"/>
    <w:rsid w:val="49F4327C"/>
    <w:rsid w:val="4BAD5438"/>
    <w:rsid w:val="4D2355BA"/>
    <w:rsid w:val="50826C25"/>
    <w:rsid w:val="516161C2"/>
    <w:rsid w:val="516D0343"/>
    <w:rsid w:val="52ED2F24"/>
    <w:rsid w:val="538E0119"/>
    <w:rsid w:val="54460E7B"/>
    <w:rsid w:val="56B770EC"/>
    <w:rsid w:val="5722712E"/>
    <w:rsid w:val="591F26A3"/>
    <w:rsid w:val="5CBF4498"/>
    <w:rsid w:val="5DFF57E7"/>
    <w:rsid w:val="640E3D1D"/>
    <w:rsid w:val="664043A0"/>
    <w:rsid w:val="6ABE0B09"/>
    <w:rsid w:val="6C066C61"/>
    <w:rsid w:val="6D085326"/>
    <w:rsid w:val="6D692FE0"/>
    <w:rsid w:val="6E6D799B"/>
    <w:rsid w:val="7788422B"/>
    <w:rsid w:val="783030F0"/>
    <w:rsid w:val="79563C48"/>
    <w:rsid w:val="7AD73A1E"/>
    <w:rsid w:val="7C4302E5"/>
    <w:rsid w:val="7D4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1034</Words>
  <Characters>5894</Characters>
  <Lines>49</Lines>
  <Paragraphs>13</Paragraphs>
  <ScaleCrop>false</ScaleCrop>
  <LinksUpToDate>false</LinksUpToDate>
  <CharactersWithSpaces>6915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2017-09-05T01:17:15Z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